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74FEF" w14:textId="5B2F385B" w:rsidR="00C13502" w:rsidRDefault="00C13502" w:rsidP="00C13502">
      <w:pPr>
        <w:autoSpaceDE w:val="0"/>
        <w:autoSpaceDN w:val="0"/>
        <w:adjustRightInd w:val="0"/>
        <w:rPr>
          <w:b/>
          <w:bCs/>
          <w:lang w:val="nl-NL"/>
        </w:rPr>
      </w:pPr>
      <w:r w:rsidRPr="00C13502">
        <w:rPr>
          <w:b/>
          <w:bCs/>
          <w:lang w:val="nl-NL"/>
        </w:rPr>
        <w:t xml:space="preserve">Samenvatting en CV </w:t>
      </w:r>
      <w:r>
        <w:rPr>
          <w:b/>
          <w:bCs/>
          <w:lang w:val="nl-NL"/>
        </w:rPr>
        <w:t xml:space="preserve">Van Huizen </w:t>
      </w:r>
      <w:r w:rsidRPr="00C13502">
        <w:rPr>
          <w:b/>
          <w:bCs/>
          <w:lang w:val="nl-NL"/>
        </w:rPr>
        <w:t>Nederlands</w:t>
      </w:r>
    </w:p>
    <w:p w14:paraId="3D91D1C0" w14:textId="6DF2DF24" w:rsidR="00C13502" w:rsidRPr="00C13502" w:rsidRDefault="00C13502" w:rsidP="00C13502">
      <w:pPr>
        <w:autoSpaceDE w:val="0"/>
        <w:autoSpaceDN w:val="0"/>
        <w:adjustRightInd w:val="0"/>
        <w:rPr>
          <w:i/>
          <w:iCs/>
          <w:lang w:val="nl-NL"/>
        </w:rPr>
      </w:pPr>
      <w:r w:rsidRPr="00C13502">
        <w:rPr>
          <w:i/>
          <w:iCs/>
          <w:lang w:val="nl-NL"/>
        </w:rPr>
        <w:t>Samenvatting</w:t>
      </w:r>
    </w:p>
    <w:p w14:paraId="05C892E2" w14:textId="15E28224" w:rsidR="00C13502" w:rsidRDefault="00C13502" w:rsidP="00C13502">
      <w:pPr>
        <w:autoSpaceDE w:val="0"/>
        <w:autoSpaceDN w:val="0"/>
        <w:adjustRightInd w:val="0"/>
        <w:rPr>
          <w:lang w:val="nl-NL"/>
        </w:rPr>
      </w:pPr>
      <w:r>
        <w:rPr>
          <w:lang w:val="nl-NL"/>
        </w:rPr>
        <w:t xml:space="preserve">In het proefschrift van </w:t>
      </w:r>
      <w:proofErr w:type="spellStart"/>
      <w:r>
        <w:rPr>
          <w:lang w:val="nl-NL"/>
        </w:rPr>
        <w:t>Van</w:t>
      </w:r>
      <w:proofErr w:type="spellEnd"/>
      <w:r>
        <w:rPr>
          <w:lang w:val="nl-NL"/>
        </w:rPr>
        <w:t xml:space="preserve"> Huizen worden de reorganisatie van multidisciplinaire medische overleggen (MDO’s) en video-confereren (VC) geëvalueerd. Het bleek dat door de invoering van een multidisciplinair eerste-dag spreekuur voor hoofd-hals-kanker en de reorganisatie van het gastro-intestinale oncologische MDO, de efficiëntie van de zorgtrajecten, vooral de wachttijd tot behandeling, verbeterde. Daarnaast bleek </w:t>
      </w:r>
      <w:r>
        <w:rPr>
          <w:rFonts w:cs="Times New Roman"/>
          <w:lang w:val="nl-NL"/>
        </w:rPr>
        <w:t xml:space="preserve">dat bij </w:t>
      </w:r>
      <w:r w:rsidRPr="007331C8">
        <w:rPr>
          <w:rFonts w:cs="Times New Roman"/>
          <w:lang w:val="nl-NL"/>
        </w:rPr>
        <w:t xml:space="preserve">multidisciplinaire behandelingen </w:t>
      </w:r>
      <w:r>
        <w:rPr>
          <w:rFonts w:cs="Times New Roman"/>
          <w:lang w:val="nl-NL"/>
        </w:rPr>
        <w:t>het informeren van de patiënt extra aandacht verdient en wensen steeds moeten worden meegewogen.</w:t>
      </w:r>
    </w:p>
    <w:p w14:paraId="7AB7889E" w14:textId="77777777" w:rsidR="00C13502" w:rsidRDefault="00C13502" w:rsidP="00C13502">
      <w:pPr>
        <w:autoSpaceDE w:val="0"/>
        <w:autoSpaceDN w:val="0"/>
        <w:adjustRightInd w:val="0"/>
        <w:ind w:firstLine="708"/>
        <w:rPr>
          <w:rFonts w:cs="Times New Roman"/>
          <w:lang w:val="nl-NL"/>
        </w:rPr>
      </w:pPr>
      <w:r>
        <w:rPr>
          <w:lang w:val="nl-NL"/>
        </w:rPr>
        <w:t xml:space="preserve">Zes verschillende vormen van VC in oncologische netwerken werden geïdentificeerd. De toepassingen van VC varieerde van ad hoc overleg met experts over behandeling van complexe casussen of zeer zeldzame tumoren, tot regulier overleg tussen zorgprofessionals, bijvoorbeeld in de palliatieve zorg. </w:t>
      </w:r>
      <w:r>
        <w:rPr>
          <w:rFonts w:cs="Times New Roman"/>
          <w:lang w:val="nl-NL"/>
        </w:rPr>
        <w:t>Voordelen van VC voor patiënten waren minder reizen voor diagnostisch onderzoek, betere coördinatie van zorg, betere toegang tot schaarse voorzieningen en behandeling in de eigen regio. Voordelen voor zorgmedewerkers waren optimalisatie van behandelplannen door multidisciplinaire discussies van complexe cases, tegelijkertijd informeren van zorgmedewerkers over wijzigingen in het zorgplan voor individuele patiënten</w:t>
      </w:r>
      <w:r w:rsidRPr="006F54A2">
        <w:rPr>
          <w:rFonts w:cs="Times New Roman"/>
          <w:lang w:val="nl-NL"/>
        </w:rPr>
        <w:t xml:space="preserve"> </w:t>
      </w:r>
      <w:r>
        <w:rPr>
          <w:rFonts w:cs="Times New Roman"/>
          <w:lang w:val="nl-NL"/>
        </w:rPr>
        <w:t>en medische ontwikkelingen, verbeterde zorgcoördinatie en minder reizen.</w:t>
      </w:r>
    </w:p>
    <w:p w14:paraId="6E010F28" w14:textId="77777777" w:rsidR="00C13502" w:rsidRDefault="00C13502" w:rsidP="00C13502">
      <w:pPr>
        <w:autoSpaceDE w:val="0"/>
        <w:autoSpaceDN w:val="0"/>
        <w:adjustRightInd w:val="0"/>
        <w:ind w:firstLine="708"/>
        <w:rPr>
          <w:rFonts w:cs="Times New Roman"/>
          <w:lang w:val="nl-NL"/>
        </w:rPr>
      </w:pPr>
      <w:r>
        <w:rPr>
          <w:rFonts w:cs="Times New Roman"/>
          <w:lang w:val="nl-NL"/>
        </w:rPr>
        <w:t xml:space="preserve">Het reguliere VC-MDO Hoofd-Hals Oncologie tussen een Universitair Medisch Centrum Groningen en haar partner Medisch Centrum Leeuwarden bleek vooral van waarde voor het bespreken van complexe casussen, omdat het andere team er met een ‘frisse blik’ naar keek, en voor het afstemmen van medisch beleid. </w:t>
      </w:r>
    </w:p>
    <w:p w14:paraId="39AF51D1" w14:textId="77777777" w:rsidR="00C13502" w:rsidRDefault="00C13502" w:rsidP="00C13502">
      <w:pPr>
        <w:autoSpaceDE w:val="0"/>
        <w:autoSpaceDN w:val="0"/>
        <w:adjustRightInd w:val="0"/>
        <w:ind w:firstLine="708"/>
        <w:rPr>
          <w:rFonts w:cs="Times New Roman"/>
          <w:lang w:val="nl-NL"/>
        </w:rPr>
      </w:pPr>
      <w:r>
        <w:rPr>
          <w:rFonts w:cs="Times New Roman"/>
          <w:lang w:val="nl-NL"/>
        </w:rPr>
        <w:t>V</w:t>
      </w:r>
      <w:r w:rsidRPr="007331C8">
        <w:rPr>
          <w:rFonts w:cs="Times New Roman"/>
          <w:lang w:val="nl-NL"/>
        </w:rPr>
        <w:t xml:space="preserve">oor </w:t>
      </w:r>
      <w:r>
        <w:rPr>
          <w:rFonts w:cs="Times New Roman"/>
          <w:lang w:val="nl-NL"/>
        </w:rPr>
        <w:t xml:space="preserve">de aansturing van </w:t>
      </w:r>
      <w:r w:rsidRPr="007331C8">
        <w:rPr>
          <w:rFonts w:cs="Times New Roman"/>
          <w:lang w:val="nl-NL"/>
        </w:rPr>
        <w:t xml:space="preserve">een zorgtraject bleek er behoefte </w:t>
      </w:r>
      <w:r>
        <w:rPr>
          <w:rFonts w:cs="Times New Roman"/>
          <w:lang w:val="nl-NL"/>
        </w:rPr>
        <w:t>te zijn aan een ‘</w:t>
      </w:r>
      <w:r w:rsidRPr="007331C8">
        <w:rPr>
          <w:rFonts w:cs="Times New Roman"/>
          <w:lang w:val="nl-NL"/>
        </w:rPr>
        <w:t xml:space="preserve">real-time </w:t>
      </w:r>
      <w:r>
        <w:rPr>
          <w:rFonts w:cs="Times New Roman"/>
          <w:lang w:val="nl-NL"/>
        </w:rPr>
        <w:t xml:space="preserve">dashboard’ betreffende </w:t>
      </w:r>
      <w:r w:rsidRPr="007331C8">
        <w:rPr>
          <w:rFonts w:cs="Times New Roman"/>
          <w:lang w:val="nl-NL"/>
        </w:rPr>
        <w:t>diagnostische procedures en behandelplan</w:t>
      </w:r>
      <w:r>
        <w:rPr>
          <w:rFonts w:cs="Times New Roman"/>
          <w:lang w:val="nl-NL"/>
        </w:rPr>
        <w:t>nen. De meerwaarde van zo’n dashboard zou in toekomstig onderzoek geëvalueerd moeten worden.</w:t>
      </w:r>
    </w:p>
    <w:p w14:paraId="51419D44" w14:textId="22B5E734" w:rsidR="008955E8" w:rsidRDefault="008955E8">
      <w:pPr>
        <w:rPr>
          <w:lang w:val="nl-NL"/>
        </w:rPr>
      </w:pPr>
    </w:p>
    <w:p w14:paraId="377375A8" w14:textId="253846D3" w:rsidR="00C13502" w:rsidRDefault="00C13502">
      <w:pPr>
        <w:rPr>
          <w:i/>
          <w:iCs/>
          <w:lang w:val="nl-NL"/>
        </w:rPr>
      </w:pPr>
      <w:r w:rsidRPr="00C13502">
        <w:rPr>
          <w:i/>
          <w:iCs/>
          <w:lang w:val="nl-NL"/>
        </w:rPr>
        <w:t>Curriculum vitae</w:t>
      </w:r>
      <w:r w:rsidR="003D504A">
        <w:rPr>
          <w:i/>
          <w:iCs/>
          <w:lang w:val="nl-NL"/>
        </w:rPr>
        <w:t xml:space="preserve"> Nederlands</w:t>
      </w:r>
    </w:p>
    <w:p w14:paraId="0F2B167E" w14:textId="70CDA064" w:rsidR="002D632C" w:rsidRDefault="002D632C" w:rsidP="002D632C">
      <w:pPr>
        <w:rPr>
          <w:rFonts w:eastAsia="Times New Roman" w:cs="Times New Roman"/>
          <w:lang w:val="nl-NL"/>
        </w:rPr>
      </w:pPr>
      <w:r>
        <w:rPr>
          <w:rFonts w:eastAsia="Times New Roman" w:cs="Times New Roman"/>
          <w:lang w:val="nl-NL"/>
        </w:rPr>
        <w:t xml:space="preserve">Lidia van Huizen (1961) studeerde Biologie aan de </w:t>
      </w:r>
      <w:r>
        <w:rPr>
          <w:rFonts w:cs="Times New Roman"/>
          <w:lang w:val="nl-NL"/>
        </w:rPr>
        <w:t>Rijksuniversiteit Groningen van 1980 tot 1988</w:t>
      </w:r>
      <w:r>
        <w:rPr>
          <w:rFonts w:eastAsia="Times New Roman" w:cs="Times New Roman"/>
          <w:lang w:val="nl-NL"/>
        </w:rPr>
        <w:t xml:space="preserve">. </w:t>
      </w:r>
    </w:p>
    <w:p w14:paraId="030A9773" w14:textId="77777777" w:rsidR="002D632C" w:rsidRDefault="002D632C" w:rsidP="002D632C">
      <w:pPr>
        <w:rPr>
          <w:rFonts w:eastAsia="Times New Roman" w:cs="Times New Roman"/>
          <w:lang w:val="nl-NL"/>
        </w:rPr>
      </w:pPr>
      <w:r>
        <w:rPr>
          <w:rFonts w:eastAsia="Times New Roman" w:cs="Times New Roman"/>
          <w:lang w:val="nl-NL"/>
        </w:rPr>
        <w:t>Zij werkte in verschillende organisaties (medische hulpmiddelen industrie, overheidsinstanties, adviesbureaus en universitaire ziekenhuizen) en heeft ruime ervaring in het trainen van medewerkers in de gezondheidszorg op het gebied van kwaliteit en patiëntveiligheid. Het ontwikkelen van kwaliteitsnormen is een van haar expertises (met NEN-CEN werkte zij aan de ISO 9001 Gezondheidszorg).</w:t>
      </w:r>
    </w:p>
    <w:p w14:paraId="4860C8AE" w14:textId="77777777" w:rsidR="002D632C" w:rsidRDefault="002D632C" w:rsidP="002D632C">
      <w:pPr>
        <w:rPr>
          <w:rFonts w:eastAsia="Times New Roman" w:cs="Times New Roman"/>
          <w:lang w:val="nl-NL"/>
        </w:rPr>
      </w:pPr>
    </w:p>
    <w:p w14:paraId="43FF9401" w14:textId="77777777" w:rsidR="002D632C" w:rsidRDefault="002D632C" w:rsidP="002D632C">
      <w:pPr>
        <w:rPr>
          <w:rFonts w:eastAsia="Times New Roman" w:cs="Times New Roman"/>
          <w:lang w:val="nl-NL"/>
        </w:rPr>
      </w:pPr>
      <w:r>
        <w:rPr>
          <w:rFonts w:eastAsia="Times New Roman" w:cs="Times New Roman"/>
          <w:lang w:val="nl-NL"/>
        </w:rPr>
        <w:t xml:space="preserve">Haar promotieonderzoek vond plaats bij de afdeling </w:t>
      </w:r>
      <w:r>
        <w:rPr>
          <w:rFonts w:cs="Times New Roman"/>
          <w:lang w:val="nl-NL"/>
        </w:rPr>
        <w:t>Mondziekten, Kaak- en Aangezichtschirurgie met financiering van de Raad van Bestuur van het Universitair Medisch Centrum Groningen (UMCG)</w:t>
      </w:r>
      <w:r>
        <w:rPr>
          <w:rFonts w:eastAsia="Times New Roman" w:cs="Times New Roman"/>
          <w:lang w:val="nl-NL"/>
        </w:rPr>
        <w:t xml:space="preserve">. </w:t>
      </w:r>
      <w:r>
        <w:rPr>
          <w:rFonts w:cs="Times New Roman"/>
          <w:lang w:val="nl-NL"/>
        </w:rPr>
        <w:t>Lidia heeft de afgelopen 10 jaar haar promotieonderzoek gecombineerd met haar functie als senior adviseur Kwaliteit &amp; Patiëntveiligheid.</w:t>
      </w:r>
      <w:r>
        <w:rPr>
          <w:rFonts w:eastAsia="Times New Roman" w:cs="Times New Roman"/>
          <w:lang w:val="nl-NL"/>
        </w:rPr>
        <w:t xml:space="preserve"> </w:t>
      </w:r>
    </w:p>
    <w:p w14:paraId="3EDDBE35" w14:textId="77777777" w:rsidR="002D632C" w:rsidRDefault="002D632C" w:rsidP="002D632C">
      <w:pPr>
        <w:rPr>
          <w:rFonts w:eastAsia="Times New Roman" w:cs="Times New Roman"/>
          <w:lang w:val="nl-NL"/>
        </w:rPr>
      </w:pPr>
    </w:p>
    <w:p w14:paraId="5BD6DAE8" w14:textId="77777777" w:rsidR="002D632C" w:rsidRPr="003D504A" w:rsidRDefault="002D632C" w:rsidP="002D632C">
      <w:pPr>
        <w:rPr>
          <w:rFonts w:eastAsia="Times New Roman" w:cs="Times New Roman"/>
          <w:i/>
          <w:iCs/>
        </w:rPr>
      </w:pPr>
      <w:r w:rsidRPr="003D504A">
        <w:rPr>
          <w:rFonts w:eastAsia="Times New Roman" w:cs="Times New Roman"/>
        </w:rPr>
        <w:t xml:space="preserve">De </w:t>
      </w:r>
      <w:proofErr w:type="spellStart"/>
      <w:r w:rsidRPr="003D504A">
        <w:rPr>
          <w:rFonts w:eastAsia="Times New Roman" w:cs="Times New Roman"/>
        </w:rPr>
        <w:t>titel</w:t>
      </w:r>
      <w:proofErr w:type="spellEnd"/>
      <w:r w:rsidRPr="003D504A">
        <w:rPr>
          <w:rFonts w:eastAsia="Times New Roman" w:cs="Times New Roman"/>
        </w:rPr>
        <w:t xml:space="preserve"> van </w:t>
      </w:r>
      <w:proofErr w:type="spellStart"/>
      <w:r w:rsidRPr="003D504A">
        <w:rPr>
          <w:rFonts w:eastAsia="Times New Roman" w:cs="Times New Roman"/>
        </w:rPr>
        <w:t>haar</w:t>
      </w:r>
      <w:proofErr w:type="spellEnd"/>
      <w:r w:rsidRPr="003D504A">
        <w:rPr>
          <w:rFonts w:eastAsia="Times New Roman" w:cs="Times New Roman"/>
        </w:rPr>
        <w:t xml:space="preserve"> </w:t>
      </w:r>
      <w:proofErr w:type="spellStart"/>
      <w:r w:rsidRPr="003D504A">
        <w:rPr>
          <w:rFonts w:eastAsia="Times New Roman" w:cs="Times New Roman"/>
        </w:rPr>
        <w:t>proefschrift</w:t>
      </w:r>
      <w:proofErr w:type="spellEnd"/>
      <w:r w:rsidRPr="003D504A">
        <w:rPr>
          <w:rFonts w:eastAsia="Times New Roman" w:cs="Times New Roman"/>
        </w:rPr>
        <w:t xml:space="preserve"> </w:t>
      </w:r>
      <w:proofErr w:type="spellStart"/>
      <w:r w:rsidRPr="003D504A">
        <w:rPr>
          <w:rFonts w:eastAsia="Times New Roman" w:cs="Times New Roman"/>
        </w:rPr>
        <w:t>luidt</w:t>
      </w:r>
      <w:proofErr w:type="spellEnd"/>
      <w:r w:rsidRPr="003D504A">
        <w:rPr>
          <w:rFonts w:eastAsia="Times New Roman" w:cs="Times New Roman"/>
        </w:rPr>
        <w:t xml:space="preserve">: </w:t>
      </w:r>
      <w:r w:rsidRPr="003D504A">
        <w:rPr>
          <w:rFonts w:eastAsia="Times New Roman" w:cs="Times New Roman"/>
          <w:i/>
          <w:iCs/>
        </w:rPr>
        <w:t>Multidisciplinary oncology care pathways: evaluation of organisational interventions.</w:t>
      </w:r>
    </w:p>
    <w:p w14:paraId="1C984A99" w14:textId="77777777" w:rsidR="002D632C" w:rsidRPr="003D504A" w:rsidRDefault="002D632C"/>
    <w:p w14:paraId="408D3A0C" w14:textId="18234845" w:rsidR="00C13502" w:rsidRPr="003D504A" w:rsidRDefault="00C13502">
      <w:r w:rsidRPr="003D504A">
        <w:br w:type="page"/>
      </w:r>
    </w:p>
    <w:p w14:paraId="25D7A203" w14:textId="07B60329" w:rsidR="00C13502" w:rsidRPr="00C13502" w:rsidRDefault="00C13502" w:rsidP="00C13502">
      <w:pPr>
        <w:autoSpaceDE w:val="0"/>
        <w:autoSpaceDN w:val="0"/>
        <w:adjustRightInd w:val="0"/>
        <w:rPr>
          <w:b/>
          <w:bCs/>
        </w:rPr>
      </w:pPr>
      <w:r w:rsidRPr="00C13502">
        <w:rPr>
          <w:b/>
          <w:bCs/>
        </w:rPr>
        <w:lastRenderedPageBreak/>
        <w:t>Summary and CV Van Huizen Englis</w:t>
      </w:r>
      <w:r>
        <w:rPr>
          <w:b/>
          <w:bCs/>
        </w:rPr>
        <w:t>h</w:t>
      </w:r>
    </w:p>
    <w:p w14:paraId="5C6F1DC9" w14:textId="7B01E1D8" w:rsidR="00C13502" w:rsidRPr="00C13502" w:rsidRDefault="00C13502" w:rsidP="00C13502">
      <w:pPr>
        <w:autoSpaceDE w:val="0"/>
        <w:autoSpaceDN w:val="0"/>
        <w:adjustRightInd w:val="0"/>
        <w:rPr>
          <w:i/>
          <w:iCs/>
        </w:rPr>
      </w:pPr>
      <w:r w:rsidRPr="00C13502">
        <w:rPr>
          <w:i/>
          <w:iCs/>
        </w:rPr>
        <w:t xml:space="preserve">Summary </w:t>
      </w:r>
    </w:p>
    <w:p w14:paraId="48A34C6E" w14:textId="77777777" w:rsidR="00C13502" w:rsidRDefault="00C13502" w:rsidP="00C13502">
      <w:pPr>
        <w:autoSpaceDE w:val="0"/>
        <w:autoSpaceDN w:val="0"/>
        <w:adjustRightInd w:val="0"/>
        <w:rPr>
          <w:rFonts w:cs="Times New Roman"/>
        </w:rPr>
      </w:pPr>
      <w:r w:rsidRPr="000B7E68">
        <w:rPr>
          <w:rFonts w:cs="Times New Roman"/>
        </w:rPr>
        <w:t xml:space="preserve">Van </w:t>
      </w:r>
      <w:proofErr w:type="spellStart"/>
      <w:r w:rsidRPr="000B7E68">
        <w:rPr>
          <w:rFonts w:cs="Times New Roman"/>
        </w:rPr>
        <w:t>Huizen's</w:t>
      </w:r>
      <w:proofErr w:type="spellEnd"/>
      <w:r w:rsidRPr="000B7E68">
        <w:rPr>
          <w:rFonts w:cs="Times New Roman"/>
        </w:rPr>
        <w:t xml:space="preserve"> dissertation evaluates the reorganisation of multidisciplinary </w:t>
      </w:r>
      <w:r>
        <w:rPr>
          <w:rFonts w:cs="Times New Roman"/>
        </w:rPr>
        <w:t>meetings</w:t>
      </w:r>
      <w:r w:rsidRPr="000B7E68">
        <w:rPr>
          <w:rFonts w:cs="Times New Roman"/>
        </w:rPr>
        <w:t xml:space="preserve"> (MD</w:t>
      </w:r>
      <w:r>
        <w:rPr>
          <w:rFonts w:cs="Times New Roman"/>
        </w:rPr>
        <w:t>TM</w:t>
      </w:r>
      <w:r w:rsidRPr="000B7E68">
        <w:rPr>
          <w:rFonts w:cs="Times New Roman"/>
        </w:rPr>
        <w:t>s) and video-conferencing (VC). It turned out that introduction of a multidisciplinary first</w:t>
      </w:r>
      <w:r>
        <w:rPr>
          <w:rFonts w:cs="Times New Roman"/>
        </w:rPr>
        <w:t>-</w:t>
      </w:r>
      <w:r w:rsidRPr="000B7E68">
        <w:rPr>
          <w:rFonts w:cs="Times New Roman"/>
        </w:rPr>
        <w:t>day consultation for head</w:t>
      </w:r>
      <w:r>
        <w:rPr>
          <w:rFonts w:cs="Times New Roman"/>
        </w:rPr>
        <w:t>-</w:t>
      </w:r>
      <w:r w:rsidRPr="000B7E68">
        <w:rPr>
          <w:rFonts w:cs="Times New Roman"/>
        </w:rPr>
        <w:t>and</w:t>
      </w:r>
      <w:r>
        <w:rPr>
          <w:rFonts w:cs="Times New Roman"/>
        </w:rPr>
        <w:t>-</w:t>
      </w:r>
      <w:r w:rsidRPr="000B7E68">
        <w:rPr>
          <w:rFonts w:cs="Times New Roman"/>
        </w:rPr>
        <w:t xml:space="preserve">neck cancer and reorganisation of the gastrointestinal </w:t>
      </w:r>
      <w:r>
        <w:rPr>
          <w:rFonts w:cs="Times New Roman"/>
        </w:rPr>
        <w:t xml:space="preserve">oncological </w:t>
      </w:r>
      <w:r w:rsidRPr="000B7E68">
        <w:rPr>
          <w:rFonts w:cs="Times New Roman"/>
        </w:rPr>
        <w:t>MD</w:t>
      </w:r>
      <w:r>
        <w:rPr>
          <w:rFonts w:cs="Times New Roman"/>
        </w:rPr>
        <w:t>TM</w:t>
      </w:r>
      <w:r w:rsidRPr="000B7E68">
        <w:rPr>
          <w:rFonts w:cs="Times New Roman"/>
        </w:rPr>
        <w:t xml:space="preserve"> i</w:t>
      </w:r>
      <w:r>
        <w:rPr>
          <w:rFonts w:cs="Times New Roman"/>
        </w:rPr>
        <w:t>mproved</w:t>
      </w:r>
      <w:r w:rsidRPr="000B7E68">
        <w:rPr>
          <w:rFonts w:cs="Times New Roman"/>
        </w:rPr>
        <w:t xml:space="preserve"> the efficiency of the care p</w:t>
      </w:r>
      <w:r>
        <w:rPr>
          <w:rFonts w:cs="Times New Roman"/>
        </w:rPr>
        <w:t>athway, particularly waiting times to start treatment</w:t>
      </w:r>
      <w:r w:rsidRPr="000B7E68">
        <w:rPr>
          <w:rFonts w:cs="Times New Roman"/>
        </w:rPr>
        <w:t xml:space="preserve">. </w:t>
      </w:r>
      <w:r>
        <w:rPr>
          <w:rFonts w:cs="Times New Roman"/>
        </w:rPr>
        <w:t xml:space="preserve">It was shown </w:t>
      </w:r>
      <w:r w:rsidRPr="007206F3">
        <w:rPr>
          <w:rFonts w:cs="Times New Roman"/>
        </w:rPr>
        <w:t>that in case of multidisciplinary treatment, extra attention should be paid to informing the patient and that wishes should always be taken into consideration.</w:t>
      </w:r>
    </w:p>
    <w:p w14:paraId="3BB7E669" w14:textId="77777777" w:rsidR="00C13502" w:rsidRDefault="00C13502" w:rsidP="00C13502">
      <w:pPr>
        <w:autoSpaceDE w:val="0"/>
        <w:autoSpaceDN w:val="0"/>
        <w:adjustRightInd w:val="0"/>
        <w:ind w:firstLine="708"/>
        <w:rPr>
          <w:rFonts w:cs="Times New Roman"/>
        </w:rPr>
      </w:pPr>
      <w:r>
        <w:rPr>
          <w:rFonts w:cs="Times New Roman"/>
        </w:rPr>
        <w:t>S</w:t>
      </w:r>
      <w:r w:rsidRPr="00892C89">
        <w:rPr>
          <w:rFonts w:cs="Times New Roman"/>
        </w:rPr>
        <w:t xml:space="preserve">ix different </w:t>
      </w:r>
      <w:r>
        <w:rPr>
          <w:rFonts w:cs="Times New Roman"/>
        </w:rPr>
        <w:t>types</w:t>
      </w:r>
      <w:r w:rsidRPr="00892C89">
        <w:rPr>
          <w:rFonts w:cs="Times New Roman"/>
        </w:rPr>
        <w:t xml:space="preserve"> of V</w:t>
      </w:r>
      <w:r>
        <w:rPr>
          <w:rFonts w:cs="Times New Roman"/>
        </w:rPr>
        <w:t>C</w:t>
      </w:r>
      <w:r w:rsidRPr="00892C89">
        <w:rPr>
          <w:rFonts w:cs="Times New Roman"/>
        </w:rPr>
        <w:t xml:space="preserve"> in oncology </w:t>
      </w:r>
      <w:r>
        <w:rPr>
          <w:rFonts w:cs="Times New Roman"/>
        </w:rPr>
        <w:t>networks were identified</w:t>
      </w:r>
      <w:r w:rsidRPr="00892C89">
        <w:rPr>
          <w:rFonts w:cs="Times New Roman"/>
        </w:rPr>
        <w:t>. Applications ranged from ad hoc consultation</w:t>
      </w:r>
      <w:r>
        <w:rPr>
          <w:rFonts w:cs="Times New Roman"/>
        </w:rPr>
        <w:t xml:space="preserve"> with experts</w:t>
      </w:r>
      <w:r w:rsidRPr="00892C89">
        <w:rPr>
          <w:rFonts w:cs="Times New Roman"/>
        </w:rPr>
        <w:t xml:space="preserve"> </w:t>
      </w:r>
      <w:r>
        <w:rPr>
          <w:rFonts w:cs="Times New Roman"/>
        </w:rPr>
        <w:t>about</w:t>
      </w:r>
      <w:r w:rsidRPr="00892C89">
        <w:rPr>
          <w:rFonts w:cs="Times New Roman"/>
        </w:rPr>
        <w:t xml:space="preserve"> complex case</w:t>
      </w:r>
      <w:r>
        <w:rPr>
          <w:rFonts w:cs="Times New Roman"/>
        </w:rPr>
        <w:t>s</w:t>
      </w:r>
      <w:r w:rsidRPr="00892C89">
        <w:rPr>
          <w:rFonts w:cs="Times New Roman"/>
        </w:rPr>
        <w:t xml:space="preserve"> </w:t>
      </w:r>
      <w:r>
        <w:rPr>
          <w:rFonts w:cs="Times New Roman"/>
        </w:rPr>
        <w:t xml:space="preserve">or very rare tumours </w:t>
      </w:r>
      <w:r w:rsidRPr="00892C89">
        <w:rPr>
          <w:rFonts w:cs="Times New Roman"/>
        </w:rPr>
        <w:t xml:space="preserve">to regular </w:t>
      </w:r>
      <w:r>
        <w:rPr>
          <w:rFonts w:cs="Times New Roman"/>
        </w:rPr>
        <w:t>meetings about e.g. palliative care</w:t>
      </w:r>
      <w:r w:rsidRPr="00892C89">
        <w:rPr>
          <w:rFonts w:cs="Times New Roman"/>
        </w:rPr>
        <w:t xml:space="preserve">. </w:t>
      </w:r>
      <w:r>
        <w:rPr>
          <w:rFonts w:cs="Times New Roman"/>
        </w:rPr>
        <w:t>B</w:t>
      </w:r>
      <w:r w:rsidRPr="00D077ED">
        <w:rPr>
          <w:rFonts w:cs="Times New Roman"/>
        </w:rPr>
        <w:t>enefits for patients were</w:t>
      </w:r>
      <w:r>
        <w:rPr>
          <w:rFonts w:cs="Times New Roman"/>
        </w:rPr>
        <w:t>,</w:t>
      </w:r>
      <w:r w:rsidRPr="00D077ED">
        <w:rPr>
          <w:rFonts w:cs="Times New Roman"/>
        </w:rPr>
        <w:t xml:space="preserve"> less travel, better coordination of care, better access to scarce facilities and treatment in their own community. Benefits for healthcare professionals involved optimised treatment plans through multidisciplinary discussion of complex cases, the ability to inform all healthcare professionals simultaneously on developments in the care of individual patients, enhanced care coordination, less travel and continued medical education.</w:t>
      </w:r>
    </w:p>
    <w:p w14:paraId="190F2ACE" w14:textId="77777777" w:rsidR="00C13502" w:rsidRDefault="00C13502" w:rsidP="00C13502">
      <w:pPr>
        <w:autoSpaceDE w:val="0"/>
        <w:autoSpaceDN w:val="0"/>
        <w:adjustRightInd w:val="0"/>
        <w:ind w:firstLine="708"/>
        <w:rPr>
          <w:rFonts w:cs="Times New Roman"/>
        </w:rPr>
      </w:pPr>
      <w:r w:rsidRPr="000945FF">
        <w:rPr>
          <w:rFonts w:cs="Times New Roman"/>
        </w:rPr>
        <w:t>The regular VC-MD</w:t>
      </w:r>
      <w:r>
        <w:rPr>
          <w:rFonts w:cs="Times New Roman"/>
        </w:rPr>
        <w:t>TM</w:t>
      </w:r>
      <w:r w:rsidRPr="000945FF">
        <w:rPr>
          <w:rFonts w:cs="Times New Roman"/>
        </w:rPr>
        <w:t xml:space="preserve"> Head</w:t>
      </w:r>
      <w:r>
        <w:rPr>
          <w:rFonts w:cs="Times New Roman"/>
        </w:rPr>
        <w:t>-</w:t>
      </w:r>
      <w:r w:rsidRPr="000945FF">
        <w:rPr>
          <w:rFonts w:cs="Times New Roman"/>
        </w:rPr>
        <w:t>and</w:t>
      </w:r>
      <w:r>
        <w:rPr>
          <w:rFonts w:cs="Times New Roman"/>
        </w:rPr>
        <w:t>-</w:t>
      </w:r>
      <w:r w:rsidRPr="000945FF">
        <w:rPr>
          <w:rFonts w:cs="Times New Roman"/>
        </w:rPr>
        <w:t xml:space="preserve">Neck Oncology between Groningen University Medical Centre and its partner Leeuwarden Medical Centre </w:t>
      </w:r>
      <w:r w:rsidRPr="00892C89">
        <w:rPr>
          <w:rFonts w:cs="Times New Roman"/>
        </w:rPr>
        <w:t>add</w:t>
      </w:r>
      <w:r>
        <w:rPr>
          <w:rFonts w:cs="Times New Roman"/>
        </w:rPr>
        <w:t>ed</w:t>
      </w:r>
      <w:r w:rsidRPr="00892C89">
        <w:rPr>
          <w:rFonts w:cs="Times New Roman"/>
        </w:rPr>
        <w:t xml:space="preserve"> value </w:t>
      </w:r>
      <w:r>
        <w:rPr>
          <w:rFonts w:cs="Times New Roman"/>
        </w:rPr>
        <w:t xml:space="preserve">in </w:t>
      </w:r>
      <w:r w:rsidRPr="00892C89">
        <w:rPr>
          <w:rFonts w:cs="Times New Roman"/>
        </w:rPr>
        <w:t>discussing complex cases</w:t>
      </w:r>
      <w:r>
        <w:rPr>
          <w:rFonts w:cs="Times New Roman"/>
        </w:rPr>
        <w:t xml:space="preserve">, </w:t>
      </w:r>
      <w:r w:rsidRPr="00892C89">
        <w:rPr>
          <w:rFonts w:cs="Times New Roman"/>
        </w:rPr>
        <w:t xml:space="preserve">because the other team </w:t>
      </w:r>
      <w:r w:rsidRPr="00D077ED">
        <w:rPr>
          <w:rFonts w:cs="Times New Roman"/>
        </w:rPr>
        <w:t xml:space="preserve">offered a fresh perspective by hearing </w:t>
      </w:r>
      <w:r>
        <w:rPr>
          <w:rFonts w:cs="Times New Roman"/>
        </w:rPr>
        <w:t xml:space="preserve">it </w:t>
      </w:r>
      <w:r w:rsidRPr="00D077ED">
        <w:rPr>
          <w:rFonts w:cs="Times New Roman"/>
        </w:rPr>
        <w:t>‘as new’</w:t>
      </w:r>
      <w:r>
        <w:rPr>
          <w:rFonts w:cs="Times New Roman"/>
        </w:rPr>
        <w:t xml:space="preserve"> and in </w:t>
      </w:r>
      <w:r w:rsidRPr="00D077ED">
        <w:rPr>
          <w:rFonts w:cs="Times New Roman"/>
        </w:rPr>
        <w:t>in keeping their medical viewpoints aligned.</w:t>
      </w:r>
    </w:p>
    <w:p w14:paraId="75E9E072" w14:textId="77777777" w:rsidR="00C13502" w:rsidRDefault="00C13502" w:rsidP="00C13502">
      <w:pPr>
        <w:autoSpaceDE w:val="0"/>
        <w:autoSpaceDN w:val="0"/>
        <w:adjustRightInd w:val="0"/>
        <w:ind w:firstLine="708"/>
        <w:rPr>
          <w:rFonts w:cs="Times New Roman"/>
        </w:rPr>
      </w:pPr>
      <w:r w:rsidRPr="007206F3">
        <w:rPr>
          <w:rFonts w:cs="Times New Roman"/>
        </w:rPr>
        <w:t xml:space="preserve">For </w:t>
      </w:r>
      <w:r>
        <w:rPr>
          <w:rFonts w:cs="Times New Roman"/>
        </w:rPr>
        <w:t xml:space="preserve">management of </w:t>
      </w:r>
      <w:r w:rsidRPr="007206F3">
        <w:rPr>
          <w:rFonts w:cs="Times New Roman"/>
        </w:rPr>
        <w:t xml:space="preserve">a care </w:t>
      </w:r>
      <w:r>
        <w:rPr>
          <w:rFonts w:cs="Times New Roman"/>
        </w:rPr>
        <w:t>pathway</w:t>
      </w:r>
      <w:r w:rsidRPr="007206F3">
        <w:rPr>
          <w:rFonts w:cs="Times New Roman"/>
        </w:rPr>
        <w:t>,</w:t>
      </w:r>
      <w:r>
        <w:rPr>
          <w:rFonts w:cs="Times New Roman"/>
        </w:rPr>
        <w:t xml:space="preserve"> there was a need </w:t>
      </w:r>
      <w:r w:rsidRPr="007206F3">
        <w:rPr>
          <w:rFonts w:cs="Times New Roman"/>
        </w:rPr>
        <w:t xml:space="preserve">for real-time information </w:t>
      </w:r>
      <w:r>
        <w:rPr>
          <w:rFonts w:cs="Times New Roman"/>
        </w:rPr>
        <w:t>regarding</w:t>
      </w:r>
      <w:r w:rsidRPr="007206F3">
        <w:rPr>
          <w:rFonts w:cs="Times New Roman"/>
        </w:rPr>
        <w:t xml:space="preserve"> diagnostic procedures and treatment plans in the form of a </w:t>
      </w:r>
      <w:r>
        <w:rPr>
          <w:rFonts w:cs="Times New Roman"/>
        </w:rPr>
        <w:t xml:space="preserve">‘real time </w:t>
      </w:r>
      <w:r w:rsidRPr="007206F3">
        <w:rPr>
          <w:rFonts w:cs="Times New Roman"/>
        </w:rPr>
        <w:t>dashboard</w:t>
      </w:r>
      <w:r>
        <w:rPr>
          <w:rFonts w:cs="Times New Roman"/>
        </w:rPr>
        <w:t>’</w:t>
      </w:r>
      <w:r w:rsidRPr="007206F3">
        <w:rPr>
          <w:rFonts w:cs="Times New Roman"/>
        </w:rPr>
        <w:t xml:space="preserve">. </w:t>
      </w:r>
      <w:r>
        <w:rPr>
          <w:rFonts w:cs="Times New Roman"/>
        </w:rPr>
        <w:t xml:space="preserve">The added value of such a dashboard </w:t>
      </w:r>
      <w:r w:rsidRPr="007206F3">
        <w:rPr>
          <w:rFonts w:cs="Times New Roman"/>
        </w:rPr>
        <w:t xml:space="preserve">should </w:t>
      </w:r>
      <w:r>
        <w:rPr>
          <w:rFonts w:cs="Times New Roman"/>
        </w:rPr>
        <w:t xml:space="preserve">evaluated in </w:t>
      </w:r>
      <w:r w:rsidRPr="007206F3">
        <w:rPr>
          <w:rFonts w:cs="Times New Roman"/>
        </w:rPr>
        <w:t>fu</w:t>
      </w:r>
      <w:r>
        <w:rPr>
          <w:rFonts w:cs="Times New Roman"/>
        </w:rPr>
        <w:t xml:space="preserve">ture </w:t>
      </w:r>
      <w:r w:rsidRPr="007206F3">
        <w:rPr>
          <w:rFonts w:cs="Times New Roman"/>
        </w:rPr>
        <w:t>research.</w:t>
      </w:r>
    </w:p>
    <w:p w14:paraId="7F3FAB80" w14:textId="352AD11E" w:rsidR="00C13502" w:rsidRDefault="00C13502"/>
    <w:p w14:paraId="4E31CCAB" w14:textId="12420977" w:rsidR="00C13502" w:rsidRPr="002D632C" w:rsidRDefault="00C13502" w:rsidP="00C13502">
      <w:pPr>
        <w:rPr>
          <w:i/>
          <w:iCs/>
        </w:rPr>
      </w:pPr>
      <w:r w:rsidRPr="002D632C">
        <w:rPr>
          <w:i/>
          <w:iCs/>
        </w:rPr>
        <w:t>Curriculum vitae Englis</w:t>
      </w:r>
      <w:r w:rsidR="002D632C" w:rsidRPr="002D632C">
        <w:rPr>
          <w:i/>
          <w:iCs/>
        </w:rPr>
        <w:t>h</w:t>
      </w:r>
      <w:r w:rsidRPr="002D632C">
        <w:rPr>
          <w:i/>
          <w:iCs/>
        </w:rPr>
        <w:t xml:space="preserve"> </w:t>
      </w:r>
      <w:bookmarkStart w:id="0" w:name="_GoBack"/>
      <w:bookmarkEnd w:id="0"/>
    </w:p>
    <w:p w14:paraId="2E4EA18F" w14:textId="77777777" w:rsidR="002D632C" w:rsidRDefault="002D632C" w:rsidP="002D632C">
      <w:r>
        <w:t xml:space="preserve">Lidia van Huizen (1961) studied Biology at the University of Groningen from 1980 to 1988. </w:t>
      </w:r>
    </w:p>
    <w:p w14:paraId="1998ABB1" w14:textId="77777777" w:rsidR="002D632C" w:rsidRDefault="002D632C" w:rsidP="002D632C">
      <w:r>
        <w:t>She worked in various organisations (medical device industry, government agencies, consulting firms and university hospitals) and has extensive experience in training healthcare staff in the field of quality and patient safety. Developing quality standards is one of her areas of expertise (with NEN-CEN she worked on ISO 9001 Healthcare).</w:t>
      </w:r>
    </w:p>
    <w:p w14:paraId="10FF5662" w14:textId="77777777" w:rsidR="002D632C" w:rsidRDefault="002D632C" w:rsidP="002D632C"/>
    <w:p w14:paraId="2EA1A01B" w14:textId="274DEEE9" w:rsidR="002D632C" w:rsidRDefault="002D632C" w:rsidP="002D632C">
      <w:r>
        <w:t xml:space="preserve">Her PhD research took place at the Department of Oral, Maxillofacial and Facial Surgery with funding from the Board of Directors of the University Medical Center Groningen (UMCG). Over the past 10 years Lidia has combined her PhD research with her position as senior advisor on Quality &amp; Patient Safety. </w:t>
      </w:r>
    </w:p>
    <w:p w14:paraId="0987EF9F" w14:textId="77777777" w:rsidR="002D632C" w:rsidRDefault="002D632C" w:rsidP="002D632C"/>
    <w:p w14:paraId="46A54AC2" w14:textId="3F006900" w:rsidR="00C13502" w:rsidRPr="002D632C" w:rsidRDefault="002D632C" w:rsidP="002D632C">
      <w:pPr>
        <w:rPr>
          <w:i/>
          <w:iCs/>
        </w:rPr>
      </w:pPr>
      <w:r>
        <w:t xml:space="preserve">The title of her dissertation is: </w:t>
      </w:r>
      <w:r w:rsidRPr="002D632C">
        <w:rPr>
          <w:i/>
          <w:iCs/>
        </w:rPr>
        <w:t>Multidisciplinary oncology care pathways: evaluation of organisational interventions.</w:t>
      </w:r>
    </w:p>
    <w:sectPr w:rsidR="00C13502" w:rsidRPr="002D6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02"/>
    <w:rsid w:val="000032C7"/>
    <w:rsid w:val="00017E19"/>
    <w:rsid w:val="00034ECE"/>
    <w:rsid w:val="00050957"/>
    <w:rsid w:val="000610D6"/>
    <w:rsid w:val="0006324A"/>
    <w:rsid w:val="00084136"/>
    <w:rsid w:val="000847C6"/>
    <w:rsid w:val="000B0354"/>
    <w:rsid w:val="000B562F"/>
    <w:rsid w:val="000C7314"/>
    <w:rsid w:val="00116B87"/>
    <w:rsid w:val="00126DC9"/>
    <w:rsid w:val="00157F4E"/>
    <w:rsid w:val="00172257"/>
    <w:rsid w:val="001854CC"/>
    <w:rsid w:val="00195C5D"/>
    <w:rsid w:val="001A2BC8"/>
    <w:rsid w:val="001B0139"/>
    <w:rsid w:val="001C7298"/>
    <w:rsid w:val="001D1855"/>
    <w:rsid w:val="001D5B1B"/>
    <w:rsid w:val="00215156"/>
    <w:rsid w:val="0021582A"/>
    <w:rsid w:val="00217BC1"/>
    <w:rsid w:val="002237DB"/>
    <w:rsid w:val="00234DCE"/>
    <w:rsid w:val="002511E8"/>
    <w:rsid w:val="00252EE7"/>
    <w:rsid w:val="00265BDD"/>
    <w:rsid w:val="00271764"/>
    <w:rsid w:val="002878AC"/>
    <w:rsid w:val="002932D8"/>
    <w:rsid w:val="00295C4A"/>
    <w:rsid w:val="002A2850"/>
    <w:rsid w:val="002A5DA0"/>
    <w:rsid w:val="002B366E"/>
    <w:rsid w:val="002C3DBE"/>
    <w:rsid w:val="002D632C"/>
    <w:rsid w:val="002F2BC4"/>
    <w:rsid w:val="00320CE5"/>
    <w:rsid w:val="00326B2B"/>
    <w:rsid w:val="0033500A"/>
    <w:rsid w:val="0033793E"/>
    <w:rsid w:val="00343689"/>
    <w:rsid w:val="0034547F"/>
    <w:rsid w:val="00345789"/>
    <w:rsid w:val="00346CF3"/>
    <w:rsid w:val="00354249"/>
    <w:rsid w:val="00356B73"/>
    <w:rsid w:val="003B0AB4"/>
    <w:rsid w:val="003B7DEE"/>
    <w:rsid w:val="003B7E55"/>
    <w:rsid w:val="003D504A"/>
    <w:rsid w:val="003D5465"/>
    <w:rsid w:val="003D656A"/>
    <w:rsid w:val="00405D7C"/>
    <w:rsid w:val="00406178"/>
    <w:rsid w:val="00412299"/>
    <w:rsid w:val="004169BC"/>
    <w:rsid w:val="00417358"/>
    <w:rsid w:val="00423C1B"/>
    <w:rsid w:val="00431D8E"/>
    <w:rsid w:val="00435EA3"/>
    <w:rsid w:val="00441D20"/>
    <w:rsid w:val="00470242"/>
    <w:rsid w:val="00474ABF"/>
    <w:rsid w:val="0047661F"/>
    <w:rsid w:val="00480A8C"/>
    <w:rsid w:val="00483BA5"/>
    <w:rsid w:val="0048515F"/>
    <w:rsid w:val="0049547D"/>
    <w:rsid w:val="00497431"/>
    <w:rsid w:val="004B7162"/>
    <w:rsid w:val="004C5284"/>
    <w:rsid w:val="004D3D8C"/>
    <w:rsid w:val="004D5C44"/>
    <w:rsid w:val="004E1E80"/>
    <w:rsid w:val="004E2ADF"/>
    <w:rsid w:val="004E2FE6"/>
    <w:rsid w:val="004F76B6"/>
    <w:rsid w:val="00506486"/>
    <w:rsid w:val="00521FD0"/>
    <w:rsid w:val="005254AF"/>
    <w:rsid w:val="005313F2"/>
    <w:rsid w:val="005530C4"/>
    <w:rsid w:val="00555E4C"/>
    <w:rsid w:val="0056650A"/>
    <w:rsid w:val="00587F3B"/>
    <w:rsid w:val="00592DE0"/>
    <w:rsid w:val="0059410F"/>
    <w:rsid w:val="005A2261"/>
    <w:rsid w:val="005B3C3A"/>
    <w:rsid w:val="005B538D"/>
    <w:rsid w:val="005B69BC"/>
    <w:rsid w:val="005D5CD0"/>
    <w:rsid w:val="005E0A64"/>
    <w:rsid w:val="005E609F"/>
    <w:rsid w:val="005F4973"/>
    <w:rsid w:val="00634E92"/>
    <w:rsid w:val="006377E3"/>
    <w:rsid w:val="00637C9E"/>
    <w:rsid w:val="00652DE4"/>
    <w:rsid w:val="00667514"/>
    <w:rsid w:val="006750B0"/>
    <w:rsid w:val="006A5AE4"/>
    <w:rsid w:val="006C1FF4"/>
    <w:rsid w:val="006C2CBA"/>
    <w:rsid w:val="006C5292"/>
    <w:rsid w:val="006F1BB7"/>
    <w:rsid w:val="0070003E"/>
    <w:rsid w:val="0070392E"/>
    <w:rsid w:val="00711DB8"/>
    <w:rsid w:val="007165AB"/>
    <w:rsid w:val="0071723E"/>
    <w:rsid w:val="00727EBC"/>
    <w:rsid w:val="00740584"/>
    <w:rsid w:val="00754F5D"/>
    <w:rsid w:val="00761B2D"/>
    <w:rsid w:val="007A4D52"/>
    <w:rsid w:val="007B7B3D"/>
    <w:rsid w:val="007C5538"/>
    <w:rsid w:val="007C631F"/>
    <w:rsid w:val="007C66F9"/>
    <w:rsid w:val="007D1E46"/>
    <w:rsid w:val="007D39E4"/>
    <w:rsid w:val="007D48F9"/>
    <w:rsid w:val="00807242"/>
    <w:rsid w:val="0081587C"/>
    <w:rsid w:val="00840BF2"/>
    <w:rsid w:val="00847BB2"/>
    <w:rsid w:val="00847C56"/>
    <w:rsid w:val="008955E8"/>
    <w:rsid w:val="008D4CDA"/>
    <w:rsid w:val="008D7F69"/>
    <w:rsid w:val="008E1AF7"/>
    <w:rsid w:val="008E20F7"/>
    <w:rsid w:val="008F7EF0"/>
    <w:rsid w:val="0090091E"/>
    <w:rsid w:val="00915C33"/>
    <w:rsid w:val="00933598"/>
    <w:rsid w:val="009406E2"/>
    <w:rsid w:val="009708A7"/>
    <w:rsid w:val="0098363F"/>
    <w:rsid w:val="009A2251"/>
    <w:rsid w:val="009A2B8D"/>
    <w:rsid w:val="009B4570"/>
    <w:rsid w:val="009C6F26"/>
    <w:rsid w:val="009E1B9E"/>
    <w:rsid w:val="009F6A5D"/>
    <w:rsid w:val="009F6F47"/>
    <w:rsid w:val="00A12FA2"/>
    <w:rsid w:val="00A21351"/>
    <w:rsid w:val="00A23895"/>
    <w:rsid w:val="00A540F8"/>
    <w:rsid w:val="00A71FC4"/>
    <w:rsid w:val="00A727F1"/>
    <w:rsid w:val="00A7616D"/>
    <w:rsid w:val="00A843A1"/>
    <w:rsid w:val="00AE26AB"/>
    <w:rsid w:val="00AE3110"/>
    <w:rsid w:val="00AE6AFC"/>
    <w:rsid w:val="00AE7530"/>
    <w:rsid w:val="00B14A6C"/>
    <w:rsid w:val="00B1768A"/>
    <w:rsid w:val="00B32F4D"/>
    <w:rsid w:val="00B5104A"/>
    <w:rsid w:val="00B539FC"/>
    <w:rsid w:val="00B576D7"/>
    <w:rsid w:val="00B62E43"/>
    <w:rsid w:val="00B7259D"/>
    <w:rsid w:val="00B84961"/>
    <w:rsid w:val="00B87FAA"/>
    <w:rsid w:val="00B90F38"/>
    <w:rsid w:val="00B912AB"/>
    <w:rsid w:val="00BC00BE"/>
    <w:rsid w:val="00BD6AF7"/>
    <w:rsid w:val="00BE6606"/>
    <w:rsid w:val="00BF0EFA"/>
    <w:rsid w:val="00C00086"/>
    <w:rsid w:val="00C036EF"/>
    <w:rsid w:val="00C04513"/>
    <w:rsid w:val="00C07DD1"/>
    <w:rsid w:val="00C117E8"/>
    <w:rsid w:val="00C13502"/>
    <w:rsid w:val="00C14054"/>
    <w:rsid w:val="00C226D6"/>
    <w:rsid w:val="00C418E1"/>
    <w:rsid w:val="00C56340"/>
    <w:rsid w:val="00C611D9"/>
    <w:rsid w:val="00C62A19"/>
    <w:rsid w:val="00C719D4"/>
    <w:rsid w:val="00C75162"/>
    <w:rsid w:val="00C75E21"/>
    <w:rsid w:val="00CA5192"/>
    <w:rsid w:val="00CC3035"/>
    <w:rsid w:val="00CC3B30"/>
    <w:rsid w:val="00CC6A12"/>
    <w:rsid w:val="00CD45D4"/>
    <w:rsid w:val="00CF654D"/>
    <w:rsid w:val="00D0525E"/>
    <w:rsid w:val="00D100C6"/>
    <w:rsid w:val="00D2129C"/>
    <w:rsid w:val="00D23B85"/>
    <w:rsid w:val="00D24166"/>
    <w:rsid w:val="00D3375D"/>
    <w:rsid w:val="00D342A9"/>
    <w:rsid w:val="00D473F1"/>
    <w:rsid w:val="00D5265C"/>
    <w:rsid w:val="00D74CB7"/>
    <w:rsid w:val="00D80967"/>
    <w:rsid w:val="00D80EA3"/>
    <w:rsid w:val="00D81D7E"/>
    <w:rsid w:val="00D9646F"/>
    <w:rsid w:val="00DF0C4F"/>
    <w:rsid w:val="00DF2639"/>
    <w:rsid w:val="00DF4FBA"/>
    <w:rsid w:val="00E06927"/>
    <w:rsid w:val="00E37526"/>
    <w:rsid w:val="00E40FE5"/>
    <w:rsid w:val="00E4286F"/>
    <w:rsid w:val="00E86AAD"/>
    <w:rsid w:val="00EA7C69"/>
    <w:rsid w:val="00EB538D"/>
    <w:rsid w:val="00EB5E98"/>
    <w:rsid w:val="00ED1BF8"/>
    <w:rsid w:val="00EE1301"/>
    <w:rsid w:val="00EE35B3"/>
    <w:rsid w:val="00F20EF6"/>
    <w:rsid w:val="00F37A9F"/>
    <w:rsid w:val="00F467D8"/>
    <w:rsid w:val="00F50EFF"/>
    <w:rsid w:val="00F5550B"/>
    <w:rsid w:val="00F67A95"/>
    <w:rsid w:val="00F73DE8"/>
    <w:rsid w:val="00F93AC8"/>
    <w:rsid w:val="00F95976"/>
    <w:rsid w:val="00FA3B55"/>
    <w:rsid w:val="00FB0443"/>
    <w:rsid w:val="00FB6285"/>
    <w:rsid w:val="00FC08E3"/>
    <w:rsid w:val="00FD0F3C"/>
    <w:rsid w:val="00FE1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3502"/>
    <w:rPr>
      <w:rFonts w:ascii="Times New Roman" w:hAnsi="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27F1"/>
    <w:pPr>
      <w:suppressAutoHyphens/>
      <w:autoSpaceDN w:val="0"/>
      <w:textAlignment w:val="baseline"/>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3502"/>
    <w:rPr>
      <w:rFonts w:ascii="Times New Roman" w:hAnsi="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27F1"/>
    <w:pPr>
      <w:suppressAutoHyphens/>
      <w:autoSpaceDN w:val="0"/>
      <w:textAlignment w:val="baseline"/>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Huizen, LS van</dc:creator>
  <cp:lastModifiedBy>Huizen, LS van</cp:lastModifiedBy>
  <cp:revision>3</cp:revision>
  <dcterms:created xsi:type="dcterms:W3CDTF">2022-03-23T10:47:00Z</dcterms:created>
  <dcterms:modified xsi:type="dcterms:W3CDTF">2022-03-23T10:48:00Z</dcterms:modified>
</cp:coreProperties>
</file>